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3B" w:rsidRPr="0046483B" w:rsidRDefault="0046483B" w:rsidP="0046483B">
      <w:pPr>
        <w:spacing w:after="0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eastAsia="de-DE"/>
        </w:rPr>
      </w:pPr>
      <w:r w:rsidRPr="0046483B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eastAsia="de-DE"/>
        </w:rPr>
        <w:t>San Bernardo alle Terme</w:t>
      </w:r>
    </w:p>
    <w:p w:rsid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bookmarkStart w:id="0" w:name="_GoBack"/>
      <w:bookmarkEnd w:id="0"/>
    </w:p>
    <w:p w:rsidR="0046483B" w:rsidRPr="00417CBB" w:rsidRDefault="00417CBB" w:rsidP="00417CB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17CBB">
        <w:rPr>
          <w:rFonts w:asciiTheme="majorHAnsi" w:eastAsia="Times New Roman" w:hAnsiTheme="majorHAnsi" w:cstheme="majorHAnsi"/>
          <w:color w:val="000000" w:themeColor="text1"/>
          <w:lang w:eastAsia="de-DE"/>
        </w:rPr>
        <w:t>a</w:t>
      </w:r>
      <w:r w:rsidR="0046483B" w:rsidRPr="00417CB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us Wikipedia: </w:t>
      </w:r>
      <w:hyperlink r:id="rId6" w:history="1">
        <w:r w:rsidR="0046483B" w:rsidRPr="00417CBB">
          <w:rPr>
            <w:rStyle w:val="Hyperlink"/>
            <w:rFonts w:asciiTheme="majorHAnsi" w:eastAsia="Times New Roman" w:hAnsiTheme="majorHAnsi" w:cstheme="majorHAnsi"/>
            <w:lang w:eastAsia="de-DE"/>
          </w:rPr>
          <w:t>http://de.wikipedia.org/wiki/San_Bernardo_alle_Terme</w:t>
        </w:r>
      </w:hyperlink>
      <w:r w:rsidR="0046483B" w:rsidRPr="00417CB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(01.11.2014)</w:t>
      </w: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46483B">
        <w:rPr>
          <w:rFonts w:asciiTheme="majorHAnsi" w:eastAsia="Times New Roman" w:hAnsiTheme="majorHAnsi" w:cstheme="majorHAnsi"/>
          <w:noProof/>
          <w:color w:val="000000" w:themeColor="text1"/>
          <w:lang w:eastAsia="de-DE"/>
        </w:rPr>
        <w:drawing>
          <wp:anchor distT="0" distB="0" distL="114300" distR="114300" simplePos="0" relativeHeight="251658240" behindDoc="0" locked="0" layoutInCell="1" allowOverlap="1" wp14:anchorId="3EEB7009" wp14:editId="6935E1D5">
            <wp:simplePos x="0" y="0"/>
            <wp:positionH relativeFrom="column">
              <wp:posOffset>-38735</wp:posOffset>
            </wp:positionH>
            <wp:positionV relativeFrom="paragraph">
              <wp:posOffset>73025</wp:posOffset>
            </wp:positionV>
            <wp:extent cx="2375535" cy="3549015"/>
            <wp:effectExtent l="0" t="0" r="5715" b="0"/>
            <wp:wrapSquare wrapText="bothSides"/>
            <wp:docPr id="13" name="Grafik 13" descr="Fassade von San Bernardo alle Terme">
              <a:hlinkClick xmlns:a="http://schemas.openxmlformats.org/drawingml/2006/main" r:id="rId7" tooltip="&quot;Fassade von San Bernardo alle Ter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assade von San Bernardo alle Terme">
                      <a:hlinkClick r:id="rId7" tooltip="&quot;Fassade von San Bernardo alle Ter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17CB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vanish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Die </w:t>
      </w:r>
      <w:hyperlink r:id="rId9" w:tooltip="Kirchengebäude" w:history="1">
        <w:r w:rsidRPr="0046483B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Kirche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</w:t>
      </w:r>
      <w:r w:rsidRPr="0046483B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de-DE"/>
        </w:rPr>
        <w:t>San Bernardo alle Terme</w:t>
      </w:r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(</w:t>
      </w:r>
      <w:hyperlink r:id="rId10" w:tooltip="Latein" w:history="1">
        <w:r w:rsidRPr="0046483B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lat.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: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de-DE"/>
        </w:rPr>
        <w:t>Sancti</w:t>
      </w:r>
      <w:proofErr w:type="spellEnd"/>
      <w:r w:rsidRPr="0046483B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de-DE"/>
        </w:rPr>
        <w:t>Bernardi</w:t>
      </w:r>
      <w:proofErr w:type="spellEnd"/>
      <w:r w:rsidRPr="0046483B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de-DE"/>
        </w:rPr>
        <w:t xml:space="preserve"> ad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sz w:val="24"/>
          <w:szCs w:val="24"/>
          <w:lang w:eastAsia="de-DE"/>
        </w:rPr>
        <w:t>Thermas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) ist eine </w:t>
      </w:r>
      <w:hyperlink r:id="rId11" w:tooltip="Klosterkirche" w:history="1">
        <w:r w:rsidRPr="0046483B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Klosterki</w:t>
        </w:r>
        <w:r w:rsidRPr="0046483B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r</w:t>
        </w:r>
        <w:r w:rsidRPr="0046483B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che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der </w:t>
      </w:r>
      <w:hyperlink r:id="rId12" w:tooltip="Zisterzienser" w:history="1">
        <w:r w:rsidRPr="0046483B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Zisterzienser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, </w:t>
      </w:r>
      <w:hyperlink r:id="rId13" w:tooltip="Titelkirche" w:history="1">
        <w:r w:rsidRPr="0046483B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Titelkirche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und ehemalige </w:t>
      </w:r>
      <w:hyperlink r:id="rId14" w:tooltip="Pfarrkirche" w:history="1">
        <w:r w:rsidRPr="0046483B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Pfarrkirche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in </w:t>
      </w:r>
      <w:hyperlink r:id="rId15" w:tooltip="Rom" w:history="1">
        <w:r w:rsidRPr="0046483B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de-DE"/>
          </w:rPr>
          <w:t>Rom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>.</w:t>
      </w:r>
    </w:p>
    <w:p w:rsidR="0046483B" w:rsidRPr="0046483B" w:rsidRDefault="0046483B" w:rsidP="0046483B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</w:pPr>
    </w:p>
    <w:p w:rsidR="0046483B" w:rsidRPr="0046483B" w:rsidRDefault="0046483B" w:rsidP="0046483B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</w:pPr>
    </w:p>
    <w:p w:rsidR="0046483B" w:rsidRPr="0046483B" w:rsidRDefault="0046483B" w:rsidP="0046483B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</w:pPr>
      <w:r w:rsidRPr="0046483B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  <w:t>Geschichte</w:t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46483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68C4714" wp14:editId="2E8FB497">
            <wp:simplePos x="0" y="0"/>
            <wp:positionH relativeFrom="column">
              <wp:posOffset>-635</wp:posOffset>
            </wp:positionH>
            <wp:positionV relativeFrom="paragraph">
              <wp:posOffset>49530</wp:posOffset>
            </wp:positionV>
            <wp:extent cx="2094865" cy="946785"/>
            <wp:effectExtent l="0" t="0" r="635" b="5715"/>
            <wp:wrapSquare wrapText="bothSides"/>
            <wp:docPr id="8" name="Grafik 8" descr="http://upload.wikimedia.org/wikipedia/commons/thumb/3/3e/HL_Overbeck_-_Grabmal.jpg/220px-HL_Overbeck_-_Grabma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upload.wikimedia.org/wikipedia/commons/thumb/3/3e/HL_Overbeck_-_Grabmal.jpg/220px-HL_Overbeck_-_Grabma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 xml:space="preserve">Overbecks Grabmal, ausgeführt von </w:t>
      </w:r>
      <w:hyperlink r:id="rId18" w:tooltip="Karl Hoffmann (Bildhauer)" w:history="1">
        <w:r w:rsidRPr="0046483B">
          <w:rPr>
            <w:rFonts w:asciiTheme="majorHAnsi" w:eastAsia="Times New Roman" w:hAnsiTheme="majorHAnsi" w:cstheme="majorHAnsi"/>
            <w:color w:val="000000" w:themeColor="text1"/>
            <w:sz w:val="18"/>
            <w:szCs w:val="18"/>
            <w:lang w:eastAsia="de-DE"/>
          </w:rPr>
          <w:t>C. Hoffmann</w:t>
        </w:r>
      </w:hyperlink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46483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1458BE0E" wp14:editId="2B7FDF27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095200" cy="1332000"/>
            <wp:effectExtent l="0" t="0" r="635" b="1905"/>
            <wp:wrapSquare wrapText="bothSides"/>
            <wp:docPr id="7" name="Grafik 7" descr="http://upload.wikimedia.org/wikipedia/commons/thumb/f/fc/C-A-Galen.JPG/220px-C-A-Galen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pload.wikimedia.org/wikipedia/commons/thumb/f/fc/C-A-Galen.JPG/220px-C-A-Galen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>Erinnerungstafel für Clemens August Graf von Galen</w:t>
      </w:r>
    </w:p>
    <w:p w:rsid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Nachdem </w:t>
      </w:r>
      <w:hyperlink r:id="rId21" w:tooltip="Caterina Nobili (Seite nicht vorhanden)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Caterina </w:t>
        </w:r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Nobili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- die Nichte von </w:t>
      </w:r>
      <w:hyperlink r:id="rId22" w:tooltip="Papst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Papst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23" w:tooltip="Julius III.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Julius III.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Schwester von </w:t>
      </w:r>
      <w:hyperlink r:id="rId24" w:tooltip="Kardinal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Kardinal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25" w:tooltip="Robert Nobili (Seite nicht vorhanden)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Robert </w:t>
        </w:r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Nobili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Mutter von Kardinal </w:t>
      </w:r>
      <w:hyperlink r:id="rId26" w:tooltip="Francesco Nobili (Seite nicht vorhanden)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Francesco </w:t>
        </w:r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Nobili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- am 4. Mai 1593 die Gärten (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Horti</w:t>
      </w:r>
      <w:proofErr w:type="spellEnd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Bellaiani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) auf dem Gelände der ehemaligen </w:t>
      </w:r>
      <w:hyperlink r:id="rId27" w:tooltip="Diokletiansthermen" w:history="1"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Diokletiansthermen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erworben hatte, stiftete sie diese 1594 dem </w:t>
      </w:r>
      <w:hyperlink r:id="rId28" w:tooltip="Feuillanten" w:history="1"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Feuillantenorden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- einem Abzweig der Zisterzienser. Diese Stiftung wurde 1595 durch </w:t>
      </w:r>
      <w:hyperlink r:id="rId29" w:tooltip="Kardinalvikar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Kardinalvikar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30" w:tooltip="Girolamo Rusticucci (Seite nicht vorhanden)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Girolamo </w:t>
        </w:r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Rusticucci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t xml:space="preserve"> 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bestätigt. Im gleichen Jahr begann die Einrichtung der Klostergebäude. Nachdem die Klosterbauten 1598 vollendet wurden, begannen die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Feuilla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n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ten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aus einem zur Umfassungsmauer der von 298 bis 306 n. Chr. erbauten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Diokletiansthe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r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men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gehörenden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Rundraum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der wohl ehemals als </w:t>
      </w:r>
      <w:hyperlink r:id="rId31" w:tooltip="Palästra" w:history="1"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Sphaeristerium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diente, eine Kirche zu bauen, die im Jahre 1600 vollendet und unter das Patronat des </w:t>
      </w:r>
      <w:hyperlink r:id="rId32" w:tooltip="Bernhard von Clairvaux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heiligen Bernhard von Clai</w:t>
        </w:r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r</w:t>
        </w:r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vaux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gestellt wurde. Im selben Jahr verstarb der Ordensgründer </w:t>
      </w:r>
      <w:hyperlink r:id="rId33" w:tooltip="Jean de la Barrière (Seite nicht vorhanden)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Jean de la </w:t>
        </w:r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Barrière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wurde in </w:t>
      </w:r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San Bernardo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bestattet. Im Jahre 1602 wurde die Kirche durch Kardinal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D’Ossat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34" w:tooltip="Kirchweihe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konsekriert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Die Stifterin Caterina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Nobili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verstarb am 12. Dezember 1605 und wurde ebe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n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falls in der Kirche begraben.</w:t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Für Jean de la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Barrière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wurde 1626 ein Grabmal errichtet. Vinzenco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Nobili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der Neffe der Stifterin, ließ 1647 die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Capella</w:t>
      </w:r>
      <w:proofErr w:type="spellEnd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die San Francesco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d’Assisi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als Familienkapelle anbauen.</w:t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Am 19. Mai 1670 wurde </w:t>
      </w:r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San Bernardo alle Terme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durch </w:t>
      </w:r>
      <w:hyperlink r:id="rId35" w:tooltip="Clemens X.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Clemens X.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in das Verzeichnis der römischen </w:t>
      </w:r>
      <w:hyperlink r:id="rId36" w:tooltip="Titelkirche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Titelkirchen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aufgenommen. In diesem Jahr erfuhr die Kirche auch ihre erste gr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ö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ßere Restaurierung durch die Initiative ihres ersten </w:t>
      </w:r>
      <w:hyperlink r:id="rId37" w:tooltip="Kardinalpriester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Kardinalpriesters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hyperlink r:id="rId38" w:tooltip="Giovanni Bona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Giovanni </w:t>
        </w:r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Bona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. Das antike Mauerwerk wurde erhöht, die Innenausstattung weitgehend erneuert, eine Orgel ei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n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gebaut und der </w:t>
      </w:r>
      <w:hyperlink r:id="rId39" w:tooltip="Chor (Architektur)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Chor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ausgebessert. Auch die Stuckverzierung und das Fresko des heiligen Bernhard von Clairvaux an der Außenfassade sind ein Ergebnis dieser Restaurierung.</w:t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Im Jahre 1710 gab Kardinal </w:t>
      </w:r>
      <w:hyperlink r:id="rId40" w:tooltip="Giovanni Maria Gabrielli (Seite nicht vorhanden)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Giovanni Maria </w:t>
        </w:r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Gabrielli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dem Künstler </w:t>
      </w:r>
      <w:hyperlink r:id="rId41" w:tooltip="Giovanni Odazzi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Giovanni </w:t>
        </w:r>
        <w:proofErr w:type="spellStart"/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Odazzi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den Au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f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trag zu zwei Altarbildern für die </w:t>
      </w:r>
      <w:hyperlink r:id="rId42" w:tooltip="Altar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Seitenaltäre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Nachdem der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Feuillantenorden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im Zuge der </w:t>
      </w:r>
      <w:hyperlink r:id="rId43" w:tooltip="Französische Revolution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Französischen Revolution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untergegangen war, wurden die Kirche und das Kloster an die Zisterzienser übertragen und 1803 unter ihrem </w:t>
      </w:r>
      <w:hyperlink r:id="rId44" w:tooltip="Abt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Abt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Sisto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Benigni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erneut restauriert. 1824 wurde sie mit der Errichtung der gleichnamigen Pfarrei durch Papst </w:t>
      </w:r>
      <w:hyperlink r:id="rId45" w:tooltip="Leo XII.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Leo XII.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zur Pfarrkirche erhoben.</w:t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1857 ließ </w:t>
      </w:r>
      <w:hyperlink r:id="rId46" w:tooltip="Pius IX.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Pius IX.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die Kirche sanieren. Dabei musste die </w:t>
      </w:r>
      <w:hyperlink r:id="rId47" w:tooltip="Kuppel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Kuppel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wegen Einsturzgefahr u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m</w:t>
      </w: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gestaltet werden und wurde in der heutigen Form mit einer Konstruktion aus Eisen und Glas bekrönt.</w:t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In der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Capella</w:t>
      </w:r>
      <w:proofErr w:type="spellEnd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die San Francesco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d’Assisi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befindet sich der von </w:t>
      </w:r>
      <w:hyperlink r:id="rId48" w:tooltip="Karl Hoffmann (Bildhauer)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Karl Hoffmann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Gatte von Overbecks Adoptivtochter, 1871 gefertigte </w:t>
      </w:r>
      <w:hyperlink r:id="rId49" w:tooltip="Epitaph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Epitaph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des 1869 dort beigesetzten </w:t>
      </w:r>
      <w:hyperlink r:id="rId50" w:tooltip="Nazarener (Kunst)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Nazareners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51" w:tooltip="Johann Friedrich Overbeck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Johann Friedrich Overbeck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Nachdem die Pfarrei durch </w:t>
      </w:r>
      <w:hyperlink r:id="rId52" w:tooltip="Pius X.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Pius X.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mit dem </w:t>
      </w:r>
      <w:hyperlink r:id="rId53" w:tooltip="Apostolisches Schreiben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Apostolischen Schreiben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Susceptum</w:t>
      </w:r>
      <w:proofErr w:type="spellEnd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Deo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Insp</w:t>
      </w:r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i</w:t>
      </w:r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rante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1906 wieder aufgelöst wurde, verlor die Kirche auch ihren Status als Pfarrkirche. </w:t>
      </w:r>
    </w:p>
    <w:p w:rsidR="0046483B" w:rsidRPr="0046483B" w:rsidRDefault="0046483B" w:rsidP="0046483B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Seitdem befindet sie sich auf dem Territorium der Pfarrei </w:t>
      </w:r>
      <w:hyperlink r:id="rId54" w:tooltip="Santa Maria degli Angeli e dei Martiri" w:history="1"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 xml:space="preserve">Santa Maria </w:t>
        </w:r>
        <w:proofErr w:type="spellStart"/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>degli</w:t>
        </w:r>
        <w:proofErr w:type="spellEnd"/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 xml:space="preserve"> </w:t>
        </w:r>
        <w:proofErr w:type="spellStart"/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>Angeli</w:t>
        </w:r>
        <w:proofErr w:type="spellEnd"/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 xml:space="preserve"> e </w:t>
        </w:r>
        <w:proofErr w:type="spellStart"/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>dei</w:t>
        </w:r>
        <w:proofErr w:type="spellEnd"/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 xml:space="preserve"> </w:t>
        </w:r>
        <w:proofErr w:type="spellStart"/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>Ma</w:t>
        </w:r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>r</w:t>
        </w:r>
        <w:r w:rsidRPr="0046483B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>tiri</w:t>
        </w:r>
        <w:proofErr w:type="spellEnd"/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ist Klosterkirche der Zisterzienserkongregation </w:t>
      </w:r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San Bernardo </w:t>
      </w:r>
      <w:proofErr w:type="spellStart"/>
      <w:r w:rsidRPr="0046483B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d’Italia</w:t>
      </w:r>
      <w:proofErr w:type="spellEnd"/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Anlässlich des </w:t>
      </w:r>
      <w:hyperlink r:id="rId55" w:tooltip="Heiliges Jahr" w:history="1">
        <w:r w:rsidRPr="0046483B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Heiligen Jahres 2000</w:t>
        </w:r>
      </w:hyperlink>
      <w:r w:rsidRPr="0046483B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wurde die Kirche erneut aufwändig restauriert.</w:t>
      </w:r>
    </w:p>
    <w:p w:rsidR="00732892" w:rsidRPr="0046483B" w:rsidRDefault="00732892" w:rsidP="0046483B">
      <w:pPr>
        <w:spacing w:after="0"/>
        <w:rPr>
          <w:rFonts w:asciiTheme="majorHAnsi" w:hAnsiTheme="majorHAnsi" w:cstheme="majorHAnsi"/>
          <w:color w:val="000000" w:themeColor="text1"/>
        </w:rPr>
      </w:pPr>
    </w:p>
    <w:sectPr w:rsidR="00732892" w:rsidRPr="00464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58A"/>
    <w:multiLevelType w:val="multilevel"/>
    <w:tmpl w:val="347C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3B"/>
    <w:rsid w:val="00007E0C"/>
    <w:rsid w:val="00010D48"/>
    <w:rsid w:val="00010FF3"/>
    <w:rsid w:val="00016D0E"/>
    <w:rsid w:val="00016EA2"/>
    <w:rsid w:val="00017478"/>
    <w:rsid w:val="00020808"/>
    <w:rsid w:val="00027511"/>
    <w:rsid w:val="00030834"/>
    <w:rsid w:val="00032EA6"/>
    <w:rsid w:val="00033008"/>
    <w:rsid w:val="000371BE"/>
    <w:rsid w:val="00040AE4"/>
    <w:rsid w:val="00042503"/>
    <w:rsid w:val="00045267"/>
    <w:rsid w:val="00050356"/>
    <w:rsid w:val="00051931"/>
    <w:rsid w:val="00052DD5"/>
    <w:rsid w:val="00055518"/>
    <w:rsid w:val="00056982"/>
    <w:rsid w:val="000668CB"/>
    <w:rsid w:val="0006711B"/>
    <w:rsid w:val="00070190"/>
    <w:rsid w:val="0007123E"/>
    <w:rsid w:val="000747CA"/>
    <w:rsid w:val="0007548E"/>
    <w:rsid w:val="00075A62"/>
    <w:rsid w:val="00081363"/>
    <w:rsid w:val="0008308F"/>
    <w:rsid w:val="0008381B"/>
    <w:rsid w:val="00085B83"/>
    <w:rsid w:val="00085F02"/>
    <w:rsid w:val="00095755"/>
    <w:rsid w:val="00095A1B"/>
    <w:rsid w:val="000A046E"/>
    <w:rsid w:val="000A1FFD"/>
    <w:rsid w:val="000A5FC7"/>
    <w:rsid w:val="000B1C79"/>
    <w:rsid w:val="000B4BBF"/>
    <w:rsid w:val="000B52D4"/>
    <w:rsid w:val="000B746A"/>
    <w:rsid w:val="000C192B"/>
    <w:rsid w:val="000C2B2C"/>
    <w:rsid w:val="000C2F59"/>
    <w:rsid w:val="000C5612"/>
    <w:rsid w:val="000C7293"/>
    <w:rsid w:val="000D164E"/>
    <w:rsid w:val="000D174E"/>
    <w:rsid w:val="000D2D24"/>
    <w:rsid w:val="000D338C"/>
    <w:rsid w:val="000D5B2B"/>
    <w:rsid w:val="000D67D9"/>
    <w:rsid w:val="000E05C7"/>
    <w:rsid w:val="000F48FC"/>
    <w:rsid w:val="000F72D6"/>
    <w:rsid w:val="001056C9"/>
    <w:rsid w:val="00106AA9"/>
    <w:rsid w:val="00113514"/>
    <w:rsid w:val="00114AB3"/>
    <w:rsid w:val="00117A72"/>
    <w:rsid w:val="001200F1"/>
    <w:rsid w:val="001224A3"/>
    <w:rsid w:val="00122B2D"/>
    <w:rsid w:val="0012332A"/>
    <w:rsid w:val="00124EEE"/>
    <w:rsid w:val="00125554"/>
    <w:rsid w:val="001257F4"/>
    <w:rsid w:val="00134128"/>
    <w:rsid w:val="001363D3"/>
    <w:rsid w:val="00144C66"/>
    <w:rsid w:val="00144E63"/>
    <w:rsid w:val="00155095"/>
    <w:rsid w:val="00160147"/>
    <w:rsid w:val="0016035C"/>
    <w:rsid w:val="001643C4"/>
    <w:rsid w:val="00164C3C"/>
    <w:rsid w:val="001712DF"/>
    <w:rsid w:val="0017236F"/>
    <w:rsid w:val="00173309"/>
    <w:rsid w:val="0017437A"/>
    <w:rsid w:val="001744D2"/>
    <w:rsid w:val="00175CB3"/>
    <w:rsid w:val="00181956"/>
    <w:rsid w:val="00182AAD"/>
    <w:rsid w:val="001844CA"/>
    <w:rsid w:val="00184ED5"/>
    <w:rsid w:val="00185755"/>
    <w:rsid w:val="00186424"/>
    <w:rsid w:val="00192B92"/>
    <w:rsid w:val="0019433B"/>
    <w:rsid w:val="00194CCF"/>
    <w:rsid w:val="001A0A26"/>
    <w:rsid w:val="001A252A"/>
    <w:rsid w:val="001A3444"/>
    <w:rsid w:val="001A4956"/>
    <w:rsid w:val="001A5880"/>
    <w:rsid w:val="001A6865"/>
    <w:rsid w:val="001B2C88"/>
    <w:rsid w:val="001B3C3C"/>
    <w:rsid w:val="001B6C07"/>
    <w:rsid w:val="001C215C"/>
    <w:rsid w:val="001C417A"/>
    <w:rsid w:val="001C4B88"/>
    <w:rsid w:val="001C51DC"/>
    <w:rsid w:val="001C7AFE"/>
    <w:rsid w:val="001C7E48"/>
    <w:rsid w:val="001D37D2"/>
    <w:rsid w:val="001D3FCF"/>
    <w:rsid w:val="001D6DCC"/>
    <w:rsid w:val="001E04A3"/>
    <w:rsid w:val="001E2F5B"/>
    <w:rsid w:val="001E3595"/>
    <w:rsid w:val="001E3F67"/>
    <w:rsid w:val="001E405C"/>
    <w:rsid w:val="001E7FB7"/>
    <w:rsid w:val="001F2F2C"/>
    <w:rsid w:val="001F34FD"/>
    <w:rsid w:val="0020414E"/>
    <w:rsid w:val="00205527"/>
    <w:rsid w:val="002058A9"/>
    <w:rsid w:val="00205AAA"/>
    <w:rsid w:val="00205C6A"/>
    <w:rsid w:val="00207377"/>
    <w:rsid w:val="002075BA"/>
    <w:rsid w:val="00212245"/>
    <w:rsid w:val="0021350B"/>
    <w:rsid w:val="00213D61"/>
    <w:rsid w:val="00223880"/>
    <w:rsid w:val="00224EB0"/>
    <w:rsid w:val="00225178"/>
    <w:rsid w:val="00225CD0"/>
    <w:rsid w:val="00226B3E"/>
    <w:rsid w:val="00234663"/>
    <w:rsid w:val="0023578C"/>
    <w:rsid w:val="00236DFB"/>
    <w:rsid w:val="002375FB"/>
    <w:rsid w:val="00240FA2"/>
    <w:rsid w:val="00243DC1"/>
    <w:rsid w:val="00244C01"/>
    <w:rsid w:val="00244FAF"/>
    <w:rsid w:val="00246F58"/>
    <w:rsid w:val="00251CCC"/>
    <w:rsid w:val="0025280C"/>
    <w:rsid w:val="00255616"/>
    <w:rsid w:val="00260805"/>
    <w:rsid w:val="002627CA"/>
    <w:rsid w:val="0026291D"/>
    <w:rsid w:val="00263CD1"/>
    <w:rsid w:val="002647AD"/>
    <w:rsid w:val="00265C4D"/>
    <w:rsid w:val="00276BE4"/>
    <w:rsid w:val="0027706D"/>
    <w:rsid w:val="002779DB"/>
    <w:rsid w:val="00280E2F"/>
    <w:rsid w:val="002845A6"/>
    <w:rsid w:val="00284C1C"/>
    <w:rsid w:val="00285109"/>
    <w:rsid w:val="00291807"/>
    <w:rsid w:val="00292498"/>
    <w:rsid w:val="00292838"/>
    <w:rsid w:val="00296409"/>
    <w:rsid w:val="002A4094"/>
    <w:rsid w:val="002A5CAD"/>
    <w:rsid w:val="002A67BB"/>
    <w:rsid w:val="002B2803"/>
    <w:rsid w:val="002B7154"/>
    <w:rsid w:val="002B7938"/>
    <w:rsid w:val="002C1DF6"/>
    <w:rsid w:val="002C3C4C"/>
    <w:rsid w:val="002C5325"/>
    <w:rsid w:val="002C5543"/>
    <w:rsid w:val="002C61E5"/>
    <w:rsid w:val="002C6602"/>
    <w:rsid w:val="002C6980"/>
    <w:rsid w:val="002D1684"/>
    <w:rsid w:val="002D6408"/>
    <w:rsid w:val="002E33C0"/>
    <w:rsid w:val="002F22D3"/>
    <w:rsid w:val="0030609A"/>
    <w:rsid w:val="00310FFB"/>
    <w:rsid w:val="0031111A"/>
    <w:rsid w:val="00311E78"/>
    <w:rsid w:val="00312D59"/>
    <w:rsid w:val="00316C9F"/>
    <w:rsid w:val="003200CD"/>
    <w:rsid w:val="00320F15"/>
    <w:rsid w:val="00323EE1"/>
    <w:rsid w:val="00325998"/>
    <w:rsid w:val="00332D8B"/>
    <w:rsid w:val="00333CE6"/>
    <w:rsid w:val="003350E8"/>
    <w:rsid w:val="00336AB0"/>
    <w:rsid w:val="00342BE0"/>
    <w:rsid w:val="00345D3A"/>
    <w:rsid w:val="00345FFC"/>
    <w:rsid w:val="00352F21"/>
    <w:rsid w:val="003543D4"/>
    <w:rsid w:val="00357B13"/>
    <w:rsid w:val="00360EAB"/>
    <w:rsid w:val="00370307"/>
    <w:rsid w:val="00370BC5"/>
    <w:rsid w:val="00371053"/>
    <w:rsid w:val="003714B8"/>
    <w:rsid w:val="00374999"/>
    <w:rsid w:val="0038082E"/>
    <w:rsid w:val="00380AF1"/>
    <w:rsid w:val="00384B4F"/>
    <w:rsid w:val="00386200"/>
    <w:rsid w:val="00391298"/>
    <w:rsid w:val="003932E0"/>
    <w:rsid w:val="00393E55"/>
    <w:rsid w:val="003942D8"/>
    <w:rsid w:val="00394313"/>
    <w:rsid w:val="003A005B"/>
    <w:rsid w:val="003A2407"/>
    <w:rsid w:val="003A2F38"/>
    <w:rsid w:val="003A4C59"/>
    <w:rsid w:val="003A737B"/>
    <w:rsid w:val="003A767D"/>
    <w:rsid w:val="003B0D4C"/>
    <w:rsid w:val="003B0D9A"/>
    <w:rsid w:val="003B1AFB"/>
    <w:rsid w:val="003B73BF"/>
    <w:rsid w:val="003C0542"/>
    <w:rsid w:val="003C303D"/>
    <w:rsid w:val="003C3C0F"/>
    <w:rsid w:val="003C3C88"/>
    <w:rsid w:val="003C49D2"/>
    <w:rsid w:val="003C6E1A"/>
    <w:rsid w:val="003D0964"/>
    <w:rsid w:val="003D1BC4"/>
    <w:rsid w:val="003E167F"/>
    <w:rsid w:val="003E19C5"/>
    <w:rsid w:val="003E2774"/>
    <w:rsid w:val="003E4436"/>
    <w:rsid w:val="003E4E29"/>
    <w:rsid w:val="003E626A"/>
    <w:rsid w:val="003E64A8"/>
    <w:rsid w:val="003F0F97"/>
    <w:rsid w:val="003F27DD"/>
    <w:rsid w:val="003F4751"/>
    <w:rsid w:val="003F497F"/>
    <w:rsid w:val="003F5E9B"/>
    <w:rsid w:val="003F6C9B"/>
    <w:rsid w:val="003F72FF"/>
    <w:rsid w:val="003F775A"/>
    <w:rsid w:val="003F7D54"/>
    <w:rsid w:val="004018AC"/>
    <w:rsid w:val="00401F17"/>
    <w:rsid w:val="004036CA"/>
    <w:rsid w:val="004051EE"/>
    <w:rsid w:val="00405217"/>
    <w:rsid w:val="00405EFD"/>
    <w:rsid w:val="00407449"/>
    <w:rsid w:val="004102F7"/>
    <w:rsid w:val="00411755"/>
    <w:rsid w:val="00414C2C"/>
    <w:rsid w:val="00417CBB"/>
    <w:rsid w:val="00420CF7"/>
    <w:rsid w:val="00420F35"/>
    <w:rsid w:val="00421BBF"/>
    <w:rsid w:val="004234C9"/>
    <w:rsid w:val="0042434E"/>
    <w:rsid w:val="00424864"/>
    <w:rsid w:val="00424C55"/>
    <w:rsid w:val="004268DD"/>
    <w:rsid w:val="00431913"/>
    <w:rsid w:val="00435D67"/>
    <w:rsid w:val="0044125D"/>
    <w:rsid w:val="00443E0C"/>
    <w:rsid w:val="0044530A"/>
    <w:rsid w:val="00447056"/>
    <w:rsid w:val="00451280"/>
    <w:rsid w:val="0045147A"/>
    <w:rsid w:val="004527AE"/>
    <w:rsid w:val="0045288F"/>
    <w:rsid w:val="00452D35"/>
    <w:rsid w:val="00457CCE"/>
    <w:rsid w:val="0046054A"/>
    <w:rsid w:val="0046483B"/>
    <w:rsid w:val="00466092"/>
    <w:rsid w:val="00470199"/>
    <w:rsid w:val="00473CB0"/>
    <w:rsid w:val="00475A5B"/>
    <w:rsid w:val="0048052A"/>
    <w:rsid w:val="00484A0C"/>
    <w:rsid w:val="004907F6"/>
    <w:rsid w:val="00490C40"/>
    <w:rsid w:val="00496CED"/>
    <w:rsid w:val="004A16CA"/>
    <w:rsid w:val="004A30A7"/>
    <w:rsid w:val="004A6110"/>
    <w:rsid w:val="004A6471"/>
    <w:rsid w:val="004A7A87"/>
    <w:rsid w:val="004B1126"/>
    <w:rsid w:val="004B13E0"/>
    <w:rsid w:val="004B2287"/>
    <w:rsid w:val="004B2562"/>
    <w:rsid w:val="004B3FC4"/>
    <w:rsid w:val="004B5390"/>
    <w:rsid w:val="004B5A21"/>
    <w:rsid w:val="004C08B4"/>
    <w:rsid w:val="004C4074"/>
    <w:rsid w:val="004C4C59"/>
    <w:rsid w:val="004C6848"/>
    <w:rsid w:val="004C731D"/>
    <w:rsid w:val="004C7844"/>
    <w:rsid w:val="004D581C"/>
    <w:rsid w:val="004D5AB5"/>
    <w:rsid w:val="004D7132"/>
    <w:rsid w:val="004D7462"/>
    <w:rsid w:val="004E14CB"/>
    <w:rsid w:val="004E1691"/>
    <w:rsid w:val="004F5B48"/>
    <w:rsid w:val="004F6372"/>
    <w:rsid w:val="004F6692"/>
    <w:rsid w:val="004F720F"/>
    <w:rsid w:val="0050276F"/>
    <w:rsid w:val="005073A7"/>
    <w:rsid w:val="00512AF9"/>
    <w:rsid w:val="00512C75"/>
    <w:rsid w:val="00513635"/>
    <w:rsid w:val="00516D82"/>
    <w:rsid w:val="00520C0F"/>
    <w:rsid w:val="00522031"/>
    <w:rsid w:val="00523583"/>
    <w:rsid w:val="00526B04"/>
    <w:rsid w:val="0053091C"/>
    <w:rsid w:val="005343B3"/>
    <w:rsid w:val="00534A48"/>
    <w:rsid w:val="00537289"/>
    <w:rsid w:val="00537538"/>
    <w:rsid w:val="00540A76"/>
    <w:rsid w:val="005415CE"/>
    <w:rsid w:val="0054172D"/>
    <w:rsid w:val="005418CF"/>
    <w:rsid w:val="00541EA2"/>
    <w:rsid w:val="005448A7"/>
    <w:rsid w:val="005503D5"/>
    <w:rsid w:val="00551005"/>
    <w:rsid w:val="0056237B"/>
    <w:rsid w:val="00566FBD"/>
    <w:rsid w:val="005671BD"/>
    <w:rsid w:val="00574E85"/>
    <w:rsid w:val="00576290"/>
    <w:rsid w:val="005769FE"/>
    <w:rsid w:val="00577762"/>
    <w:rsid w:val="005779B1"/>
    <w:rsid w:val="005907D3"/>
    <w:rsid w:val="0059174A"/>
    <w:rsid w:val="00592F0E"/>
    <w:rsid w:val="00596C01"/>
    <w:rsid w:val="00597957"/>
    <w:rsid w:val="005A369C"/>
    <w:rsid w:val="005A42D9"/>
    <w:rsid w:val="005A54C2"/>
    <w:rsid w:val="005A66AB"/>
    <w:rsid w:val="005A7659"/>
    <w:rsid w:val="005B0118"/>
    <w:rsid w:val="005B2A34"/>
    <w:rsid w:val="005B4646"/>
    <w:rsid w:val="005B654F"/>
    <w:rsid w:val="005C0617"/>
    <w:rsid w:val="005C3985"/>
    <w:rsid w:val="005C4FC5"/>
    <w:rsid w:val="005C5652"/>
    <w:rsid w:val="005D0080"/>
    <w:rsid w:val="005D07EE"/>
    <w:rsid w:val="005D5E1B"/>
    <w:rsid w:val="005D60CC"/>
    <w:rsid w:val="005D7373"/>
    <w:rsid w:val="005D78B2"/>
    <w:rsid w:val="005E0BE8"/>
    <w:rsid w:val="005E0D52"/>
    <w:rsid w:val="005E261A"/>
    <w:rsid w:val="005E4826"/>
    <w:rsid w:val="005E778A"/>
    <w:rsid w:val="005F0892"/>
    <w:rsid w:val="005F14EC"/>
    <w:rsid w:val="005F4D0B"/>
    <w:rsid w:val="005F4D6C"/>
    <w:rsid w:val="005F5B7A"/>
    <w:rsid w:val="00600055"/>
    <w:rsid w:val="0060362A"/>
    <w:rsid w:val="00604712"/>
    <w:rsid w:val="0060652E"/>
    <w:rsid w:val="00607128"/>
    <w:rsid w:val="00607765"/>
    <w:rsid w:val="006110BB"/>
    <w:rsid w:val="006129A3"/>
    <w:rsid w:val="00615169"/>
    <w:rsid w:val="00620793"/>
    <w:rsid w:val="0062787E"/>
    <w:rsid w:val="006303BE"/>
    <w:rsid w:val="00631D05"/>
    <w:rsid w:val="006322D1"/>
    <w:rsid w:val="00636931"/>
    <w:rsid w:val="0063767B"/>
    <w:rsid w:val="00640627"/>
    <w:rsid w:val="00640975"/>
    <w:rsid w:val="00645413"/>
    <w:rsid w:val="0065279C"/>
    <w:rsid w:val="006564F0"/>
    <w:rsid w:val="00660AEB"/>
    <w:rsid w:val="00661750"/>
    <w:rsid w:val="00671E4B"/>
    <w:rsid w:val="00672F66"/>
    <w:rsid w:val="00674558"/>
    <w:rsid w:val="006805CF"/>
    <w:rsid w:val="00683046"/>
    <w:rsid w:val="0068593B"/>
    <w:rsid w:val="00690546"/>
    <w:rsid w:val="00691A2C"/>
    <w:rsid w:val="0069286F"/>
    <w:rsid w:val="00693413"/>
    <w:rsid w:val="00696232"/>
    <w:rsid w:val="00696A71"/>
    <w:rsid w:val="00697C53"/>
    <w:rsid w:val="006A1B1E"/>
    <w:rsid w:val="006A48B4"/>
    <w:rsid w:val="006A5137"/>
    <w:rsid w:val="006A7248"/>
    <w:rsid w:val="006B3D3A"/>
    <w:rsid w:val="006B555E"/>
    <w:rsid w:val="006B730A"/>
    <w:rsid w:val="006B7972"/>
    <w:rsid w:val="006C1BB4"/>
    <w:rsid w:val="006C654B"/>
    <w:rsid w:val="006D0CE2"/>
    <w:rsid w:val="006D17B3"/>
    <w:rsid w:val="006D2677"/>
    <w:rsid w:val="006D2941"/>
    <w:rsid w:val="006E0400"/>
    <w:rsid w:val="006E1E74"/>
    <w:rsid w:val="006E3D38"/>
    <w:rsid w:val="007005CD"/>
    <w:rsid w:val="00701D79"/>
    <w:rsid w:val="007037A0"/>
    <w:rsid w:val="00703996"/>
    <w:rsid w:val="00705278"/>
    <w:rsid w:val="00706225"/>
    <w:rsid w:val="007147DC"/>
    <w:rsid w:val="00715041"/>
    <w:rsid w:val="007164A4"/>
    <w:rsid w:val="007202FF"/>
    <w:rsid w:val="00725934"/>
    <w:rsid w:val="00725D0A"/>
    <w:rsid w:val="00732892"/>
    <w:rsid w:val="00734087"/>
    <w:rsid w:val="00734D77"/>
    <w:rsid w:val="0073660B"/>
    <w:rsid w:val="00736E57"/>
    <w:rsid w:val="00741BB9"/>
    <w:rsid w:val="00741C97"/>
    <w:rsid w:val="0074355B"/>
    <w:rsid w:val="0074362F"/>
    <w:rsid w:val="00744D28"/>
    <w:rsid w:val="00745FD3"/>
    <w:rsid w:val="007470C5"/>
    <w:rsid w:val="007470D1"/>
    <w:rsid w:val="007477AE"/>
    <w:rsid w:val="007517DF"/>
    <w:rsid w:val="00752D0D"/>
    <w:rsid w:val="00754094"/>
    <w:rsid w:val="00755E95"/>
    <w:rsid w:val="00770A31"/>
    <w:rsid w:val="007741A6"/>
    <w:rsid w:val="007800EE"/>
    <w:rsid w:val="00780EF4"/>
    <w:rsid w:val="00784B4F"/>
    <w:rsid w:val="007851B2"/>
    <w:rsid w:val="007861C9"/>
    <w:rsid w:val="00786C71"/>
    <w:rsid w:val="0078735C"/>
    <w:rsid w:val="00792135"/>
    <w:rsid w:val="007922EB"/>
    <w:rsid w:val="00792D72"/>
    <w:rsid w:val="00794B6D"/>
    <w:rsid w:val="007A1FD7"/>
    <w:rsid w:val="007B1157"/>
    <w:rsid w:val="007B4474"/>
    <w:rsid w:val="007C078F"/>
    <w:rsid w:val="007C1D54"/>
    <w:rsid w:val="007C380D"/>
    <w:rsid w:val="007C40B8"/>
    <w:rsid w:val="007D28E0"/>
    <w:rsid w:val="007D4984"/>
    <w:rsid w:val="007D4AA2"/>
    <w:rsid w:val="007D53B0"/>
    <w:rsid w:val="007D5A5E"/>
    <w:rsid w:val="007E4AB8"/>
    <w:rsid w:val="007E4C2A"/>
    <w:rsid w:val="007E6FC5"/>
    <w:rsid w:val="007F2137"/>
    <w:rsid w:val="007F3A3A"/>
    <w:rsid w:val="007F4750"/>
    <w:rsid w:val="008004D3"/>
    <w:rsid w:val="0080107A"/>
    <w:rsid w:val="0080139E"/>
    <w:rsid w:val="00804DE5"/>
    <w:rsid w:val="00804DF0"/>
    <w:rsid w:val="0080637E"/>
    <w:rsid w:val="00806D4C"/>
    <w:rsid w:val="0081346C"/>
    <w:rsid w:val="00816CA1"/>
    <w:rsid w:val="00821FAC"/>
    <w:rsid w:val="00822C52"/>
    <w:rsid w:val="00824B34"/>
    <w:rsid w:val="00830B2D"/>
    <w:rsid w:val="0083405D"/>
    <w:rsid w:val="008411FE"/>
    <w:rsid w:val="008427BD"/>
    <w:rsid w:val="008437AD"/>
    <w:rsid w:val="008464EB"/>
    <w:rsid w:val="00846631"/>
    <w:rsid w:val="00846A94"/>
    <w:rsid w:val="008517FF"/>
    <w:rsid w:val="008538FB"/>
    <w:rsid w:val="00853D21"/>
    <w:rsid w:val="008705E8"/>
    <w:rsid w:val="0087104A"/>
    <w:rsid w:val="00871CDC"/>
    <w:rsid w:val="00876148"/>
    <w:rsid w:val="00883B95"/>
    <w:rsid w:val="00893309"/>
    <w:rsid w:val="008A2919"/>
    <w:rsid w:val="008A4F56"/>
    <w:rsid w:val="008A5F22"/>
    <w:rsid w:val="008B1052"/>
    <w:rsid w:val="008B1A25"/>
    <w:rsid w:val="008B4040"/>
    <w:rsid w:val="008B7AE4"/>
    <w:rsid w:val="008B7C4C"/>
    <w:rsid w:val="008C1CB0"/>
    <w:rsid w:val="008C24B5"/>
    <w:rsid w:val="008C3310"/>
    <w:rsid w:val="008C3938"/>
    <w:rsid w:val="008C5811"/>
    <w:rsid w:val="008C658B"/>
    <w:rsid w:val="008C7006"/>
    <w:rsid w:val="008D08C6"/>
    <w:rsid w:val="008D5335"/>
    <w:rsid w:val="008D762D"/>
    <w:rsid w:val="008E0140"/>
    <w:rsid w:val="008E0165"/>
    <w:rsid w:val="008E0436"/>
    <w:rsid w:val="008E1A90"/>
    <w:rsid w:val="008E3EC3"/>
    <w:rsid w:val="008E470C"/>
    <w:rsid w:val="008E6EC4"/>
    <w:rsid w:val="008E6F72"/>
    <w:rsid w:val="008F2E6F"/>
    <w:rsid w:val="008F5F8D"/>
    <w:rsid w:val="008F6523"/>
    <w:rsid w:val="008F7F4B"/>
    <w:rsid w:val="00906301"/>
    <w:rsid w:val="00920662"/>
    <w:rsid w:val="009210F5"/>
    <w:rsid w:val="00923140"/>
    <w:rsid w:val="009233F9"/>
    <w:rsid w:val="00925222"/>
    <w:rsid w:val="00930CFC"/>
    <w:rsid w:val="00935EE0"/>
    <w:rsid w:val="00936354"/>
    <w:rsid w:val="00936CF5"/>
    <w:rsid w:val="00945405"/>
    <w:rsid w:val="009502AE"/>
    <w:rsid w:val="0095734D"/>
    <w:rsid w:val="00961846"/>
    <w:rsid w:val="00966766"/>
    <w:rsid w:val="00966D47"/>
    <w:rsid w:val="0097058D"/>
    <w:rsid w:val="009739C8"/>
    <w:rsid w:val="0097472B"/>
    <w:rsid w:val="009768A1"/>
    <w:rsid w:val="0098081D"/>
    <w:rsid w:val="00982B44"/>
    <w:rsid w:val="00982D4C"/>
    <w:rsid w:val="00983D1A"/>
    <w:rsid w:val="00985218"/>
    <w:rsid w:val="00985958"/>
    <w:rsid w:val="00991CFB"/>
    <w:rsid w:val="00991D7B"/>
    <w:rsid w:val="009949BC"/>
    <w:rsid w:val="00995ADD"/>
    <w:rsid w:val="00995DD4"/>
    <w:rsid w:val="009967E5"/>
    <w:rsid w:val="00996A35"/>
    <w:rsid w:val="00996C52"/>
    <w:rsid w:val="009A231F"/>
    <w:rsid w:val="009A27CD"/>
    <w:rsid w:val="009A375A"/>
    <w:rsid w:val="009B02B3"/>
    <w:rsid w:val="009B18B6"/>
    <w:rsid w:val="009B5569"/>
    <w:rsid w:val="009B5814"/>
    <w:rsid w:val="009B6216"/>
    <w:rsid w:val="009C15D9"/>
    <w:rsid w:val="009C445C"/>
    <w:rsid w:val="009C4786"/>
    <w:rsid w:val="009C6EDD"/>
    <w:rsid w:val="009D0E1A"/>
    <w:rsid w:val="009D3FDB"/>
    <w:rsid w:val="009D632B"/>
    <w:rsid w:val="009E038D"/>
    <w:rsid w:val="009E47F3"/>
    <w:rsid w:val="009E4ACA"/>
    <w:rsid w:val="009E56CD"/>
    <w:rsid w:val="009E5D2D"/>
    <w:rsid w:val="009E7FBC"/>
    <w:rsid w:val="009F2B47"/>
    <w:rsid w:val="00A04056"/>
    <w:rsid w:val="00A04281"/>
    <w:rsid w:val="00A10B93"/>
    <w:rsid w:val="00A123FB"/>
    <w:rsid w:val="00A1367F"/>
    <w:rsid w:val="00A13767"/>
    <w:rsid w:val="00A13E7D"/>
    <w:rsid w:val="00A147E2"/>
    <w:rsid w:val="00A158B8"/>
    <w:rsid w:val="00A17AAB"/>
    <w:rsid w:val="00A228A7"/>
    <w:rsid w:val="00A236BB"/>
    <w:rsid w:val="00A24E88"/>
    <w:rsid w:val="00A26E69"/>
    <w:rsid w:val="00A31037"/>
    <w:rsid w:val="00A33A9D"/>
    <w:rsid w:val="00A45A58"/>
    <w:rsid w:val="00A468C8"/>
    <w:rsid w:val="00A5079F"/>
    <w:rsid w:val="00A5268C"/>
    <w:rsid w:val="00A529AD"/>
    <w:rsid w:val="00A6351C"/>
    <w:rsid w:val="00A711EE"/>
    <w:rsid w:val="00A8023E"/>
    <w:rsid w:val="00A808BD"/>
    <w:rsid w:val="00A80D37"/>
    <w:rsid w:val="00A86331"/>
    <w:rsid w:val="00A87777"/>
    <w:rsid w:val="00A906AA"/>
    <w:rsid w:val="00A96C64"/>
    <w:rsid w:val="00A97D06"/>
    <w:rsid w:val="00AA03B2"/>
    <w:rsid w:val="00AA28BA"/>
    <w:rsid w:val="00AB411A"/>
    <w:rsid w:val="00AB710F"/>
    <w:rsid w:val="00AB75CB"/>
    <w:rsid w:val="00AC5218"/>
    <w:rsid w:val="00AD2BF9"/>
    <w:rsid w:val="00AD2F8B"/>
    <w:rsid w:val="00AD6A1E"/>
    <w:rsid w:val="00AE0886"/>
    <w:rsid w:val="00AE159E"/>
    <w:rsid w:val="00AF071B"/>
    <w:rsid w:val="00AF423E"/>
    <w:rsid w:val="00AF53EA"/>
    <w:rsid w:val="00AF6F1D"/>
    <w:rsid w:val="00B00D23"/>
    <w:rsid w:val="00B01EEC"/>
    <w:rsid w:val="00B03A34"/>
    <w:rsid w:val="00B04A49"/>
    <w:rsid w:val="00B04FB1"/>
    <w:rsid w:val="00B069AE"/>
    <w:rsid w:val="00B07DC0"/>
    <w:rsid w:val="00B228BB"/>
    <w:rsid w:val="00B26322"/>
    <w:rsid w:val="00B27A01"/>
    <w:rsid w:val="00B325A0"/>
    <w:rsid w:val="00B336A7"/>
    <w:rsid w:val="00B34BB8"/>
    <w:rsid w:val="00B37F3B"/>
    <w:rsid w:val="00B50764"/>
    <w:rsid w:val="00B51539"/>
    <w:rsid w:val="00B52AF1"/>
    <w:rsid w:val="00B539A5"/>
    <w:rsid w:val="00B57EC1"/>
    <w:rsid w:val="00B6272F"/>
    <w:rsid w:val="00B71614"/>
    <w:rsid w:val="00B718F3"/>
    <w:rsid w:val="00B73EFF"/>
    <w:rsid w:val="00B80C98"/>
    <w:rsid w:val="00B8390B"/>
    <w:rsid w:val="00B83A95"/>
    <w:rsid w:val="00B8584B"/>
    <w:rsid w:val="00B86CB1"/>
    <w:rsid w:val="00B914C1"/>
    <w:rsid w:val="00B94A3D"/>
    <w:rsid w:val="00B9523F"/>
    <w:rsid w:val="00B96F3D"/>
    <w:rsid w:val="00B972A9"/>
    <w:rsid w:val="00BA3518"/>
    <w:rsid w:val="00BA6DDC"/>
    <w:rsid w:val="00BB0658"/>
    <w:rsid w:val="00BB1C8D"/>
    <w:rsid w:val="00BB4029"/>
    <w:rsid w:val="00BB5D07"/>
    <w:rsid w:val="00BB69A4"/>
    <w:rsid w:val="00BB70CE"/>
    <w:rsid w:val="00BC0262"/>
    <w:rsid w:val="00BC135C"/>
    <w:rsid w:val="00BC26B4"/>
    <w:rsid w:val="00BC3E09"/>
    <w:rsid w:val="00BC42AE"/>
    <w:rsid w:val="00BC5A08"/>
    <w:rsid w:val="00BC6390"/>
    <w:rsid w:val="00BD00D6"/>
    <w:rsid w:val="00BD51EF"/>
    <w:rsid w:val="00BE392F"/>
    <w:rsid w:val="00BE3F04"/>
    <w:rsid w:val="00BE5651"/>
    <w:rsid w:val="00BE594E"/>
    <w:rsid w:val="00BE5B53"/>
    <w:rsid w:val="00BF3A19"/>
    <w:rsid w:val="00BF7361"/>
    <w:rsid w:val="00BF7410"/>
    <w:rsid w:val="00C01D91"/>
    <w:rsid w:val="00C05015"/>
    <w:rsid w:val="00C054DD"/>
    <w:rsid w:val="00C05F30"/>
    <w:rsid w:val="00C14942"/>
    <w:rsid w:val="00C1658B"/>
    <w:rsid w:val="00C17512"/>
    <w:rsid w:val="00C22F03"/>
    <w:rsid w:val="00C2459C"/>
    <w:rsid w:val="00C26DDE"/>
    <w:rsid w:val="00C27B24"/>
    <w:rsid w:val="00C35EB2"/>
    <w:rsid w:val="00C35F93"/>
    <w:rsid w:val="00C4053F"/>
    <w:rsid w:val="00C41089"/>
    <w:rsid w:val="00C41F9D"/>
    <w:rsid w:val="00C443DF"/>
    <w:rsid w:val="00C44B1F"/>
    <w:rsid w:val="00C4753C"/>
    <w:rsid w:val="00C5210C"/>
    <w:rsid w:val="00C52F8D"/>
    <w:rsid w:val="00C54022"/>
    <w:rsid w:val="00C54E89"/>
    <w:rsid w:val="00C55746"/>
    <w:rsid w:val="00C571DA"/>
    <w:rsid w:val="00C6005D"/>
    <w:rsid w:val="00C65874"/>
    <w:rsid w:val="00C71933"/>
    <w:rsid w:val="00C73F0E"/>
    <w:rsid w:val="00C761B6"/>
    <w:rsid w:val="00C8169E"/>
    <w:rsid w:val="00C91ED8"/>
    <w:rsid w:val="00C9256B"/>
    <w:rsid w:val="00C94BBB"/>
    <w:rsid w:val="00C94C55"/>
    <w:rsid w:val="00C94E4F"/>
    <w:rsid w:val="00C96449"/>
    <w:rsid w:val="00C97AE1"/>
    <w:rsid w:val="00CA2E37"/>
    <w:rsid w:val="00CA6924"/>
    <w:rsid w:val="00CA6A11"/>
    <w:rsid w:val="00CB1603"/>
    <w:rsid w:val="00CB48C7"/>
    <w:rsid w:val="00CB59EC"/>
    <w:rsid w:val="00CC1D47"/>
    <w:rsid w:val="00CD03BF"/>
    <w:rsid w:val="00CD0EE0"/>
    <w:rsid w:val="00CD12A3"/>
    <w:rsid w:val="00CD3339"/>
    <w:rsid w:val="00CD345A"/>
    <w:rsid w:val="00CD3704"/>
    <w:rsid w:val="00CD4125"/>
    <w:rsid w:val="00CD43B8"/>
    <w:rsid w:val="00CD4BA0"/>
    <w:rsid w:val="00CD4C2B"/>
    <w:rsid w:val="00CD5404"/>
    <w:rsid w:val="00CD6B21"/>
    <w:rsid w:val="00CE0CEE"/>
    <w:rsid w:val="00CE143F"/>
    <w:rsid w:val="00CE2617"/>
    <w:rsid w:val="00CE4CF4"/>
    <w:rsid w:val="00CE4F06"/>
    <w:rsid w:val="00CE7C2D"/>
    <w:rsid w:val="00CF0437"/>
    <w:rsid w:val="00CF222A"/>
    <w:rsid w:val="00CF463D"/>
    <w:rsid w:val="00CF4CC4"/>
    <w:rsid w:val="00D00C29"/>
    <w:rsid w:val="00D014BC"/>
    <w:rsid w:val="00D01B94"/>
    <w:rsid w:val="00D0591D"/>
    <w:rsid w:val="00D07A1D"/>
    <w:rsid w:val="00D07FAB"/>
    <w:rsid w:val="00D14633"/>
    <w:rsid w:val="00D16EBE"/>
    <w:rsid w:val="00D35EBE"/>
    <w:rsid w:val="00D432A9"/>
    <w:rsid w:val="00D44185"/>
    <w:rsid w:val="00D463AF"/>
    <w:rsid w:val="00D46D38"/>
    <w:rsid w:val="00D5192B"/>
    <w:rsid w:val="00D52DBE"/>
    <w:rsid w:val="00D54CE9"/>
    <w:rsid w:val="00D61916"/>
    <w:rsid w:val="00D61B84"/>
    <w:rsid w:val="00D61D29"/>
    <w:rsid w:val="00D641C1"/>
    <w:rsid w:val="00D70705"/>
    <w:rsid w:val="00D7503A"/>
    <w:rsid w:val="00D800A6"/>
    <w:rsid w:val="00D8747A"/>
    <w:rsid w:val="00D9056A"/>
    <w:rsid w:val="00D90DF4"/>
    <w:rsid w:val="00D916AD"/>
    <w:rsid w:val="00D94434"/>
    <w:rsid w:val="00D94A7E"/>
    <w:rsid w:val="00D9593E"/>
    <w:rsid w:val="00D9716E"/>
    <w:rsid w:val="00D97E0C"/>
    <w:rsid w:val="00DA3F69"/>
    <w:rsid w:val="00DA4408"/>
    <w:rsid w:val="00DA6219"/>
    <w:rsid w:val="00DB015D"/>
    <w:rsid w:val="00DB15F7"/>
    <w:rsid w:val="00DB1FC8"/>
    <w:rsid w:val="00DB2C15"/>
    <w:rsid w:val="00DC667E"/>
    <w:rsid w:val="00DD00EC"/>
    <w:rsid w:val="00DD55FE"/>
    <w:rsid w:val="00DD5DD5"/>
    <w:rsid w:val="00DD6529"/>
    <w:rsid w:val="00DE0567"/>
    <w:rsid w:val="00DE1D28"/>
    <w:rsid w:val="00DE349E"/>
    <w:rsid w:val="00DF6FD1"/>
    <w:rsid w:val="00DF7D6D"/>
    <w:rsid w:val="00E00C2A"/>
    <w:rsid w:val="00E04D0D"/>
    <w:rsid w:val="00E07DE3"/>
    <w:rsid w:val="00E12FAA"/>
    <w:rsid w:val="00E13AB9"/>
    <w:rsid w:val="00E14B62"/>
    <w:rsid w:val="00E17675"/>
    <w:rsid w:val="00E244A9"/>
    <w:rsid w:val="00E251BF"/>
    <w:rsid w:val="00E27A2A"/>
    <w:rsid w:val="00E30475"/>
    <w:rsid w:val="00E30D27"/>
    <w:rsid w:val="00E30F3D"/>
    <w:rsid w:val="00E328E7"/>
    <w:rsid w:val="00E35EF2"/>
    <w:rsid w:val="00E36125"/>
    <w:rsid w:val="00E37954"/>
    <w:rsid w:val="00E4059D"/>
    <w:rsid w:val="00E45907"/>
    <w:rsid w:val="00E45A08"/>
    <w:rsid w:val="00E552B3"/>
    <w:rsid w:val="00E62F71"/>
    <w:rsid w:val="00E62F9A"/>
    <w:rsid w:val="00E648FE"/>
    <w:rsid w:val="00E65B3E"/>
    <w:rsid w:val="00E6601C"/>
    <w:rsid w:val="00E7049B"/>
    <w:rsid w:val="00E74B27"/>
    <w:rsid w:val="00E75ACB"/>
    <w:rsid w:val="00E7730C"/>
    <w:rsid w:val="00E84C8F"/>
    <w:rsid w:val="00E85892"/>
    <w:rsid w:val="00E85977"/>
    <w:rsid w:val="00E8602F"/>
    <w:rsid w:val="00E9370E"/>
    <w:rsid w:val="00E93778"/>
    <w:rsid w:val="00E94C30"/>
    <w:rsid w:val="00E953F1"/>
    <w:rsid w:val="00E9666A"/>
    <w:rsid w:val="00EA184F"/>
    <w:rsid w:val="00EA1B24"/>
    <w:rsid w:val="00EA4BAD"/>
    <w:rsid w:val="00EA7625"/>
    <w:rsid w:val="00EB5EFC"/>
    <w:rsid w:val="00EC136D"/>
    <w:rsid w:val="00EC506E"/>
    <w:rsid w:val="00EC6873"/>
    <w:rsid w:val="00ED2296"/>
    <w:rsid w:val="00ED3C8A"/>
    <w:rsid w:val="00ED60E4"/>
    <w:rsid w:val="00ED6FCA"/>
    <w:rsid w:val="00ED7DA9"/>
    <w:rsid w:val="00EE3598"/>
    <w:rsid w:val="00EE3C0E"/>
    <w:rsid w:val="00EE65E3"/>
    <w:rsid w:val="00EF0D2C"/>
    <w:rsid w:val="00EF1075"/>
    <w:rsid w:val="00EF127B"/>
    <w:rsid w:val="00EF1B65"/>
    <w:rsid w:val="00EF3097"/>
    <w:rsid w:val="00F028FD"/>
    <w:rsid w:val="00F02E16"/>
    <w:rsid w:val="00F06CFB"/>
    <w:rsid w:val="00F100EB"/>
    <w:rsid w:val="00F13E05"/>
    <w:rsid w:val="00F141C2"/>
    <w:rsid w:val="00F15DC4"/>
    <w:rsid w:val="00F1749E"/>
    <w:rsid w:val="00F20928"/>
    <w:rsid w:val="00F2276B"/>
    <w:rsid w:val="00F22F6B"/>
    <w:rsid w:val="00F231B7"/>
    <w:rsid w:val="00F25579"/>
    <w:rsid w:val="00F26446"/>
    <w:rsid w:val="00F272E9"/>
    <w:rsid w:val="00F27403"/>
    <w:rsid w:val="00F32C96"/>
    <w:rsid w:val="00F361E0"/>
    <w:rsid w:val="00F42486"/>
    <w:rsid w:val="00F463F1"/>
    <w:rsid w:val="00F4647D"/>
    <w:rsid w:val="00F46DBE"/>
    <w:rsid w:val="00F515D6"/>
    <w:rsid w:val="00F5448C"/>
    <w:rsid w:val="00F549AF"/>
    <w:rsid w:val="00F6143B"/>
    <w:rsid w:val="00F62B2D"/>
    <w:rsid w:val="00F64384"/>
    <w:rsid w:val="00F64810"/>
    <w:rsid w:val="00F654D9"/>
    <w:rsid w:val="00F66047"/>
    <w:rsid w:val="00F66581"/>
    <w:rsid w:val="00F70643"/>
    <w:rsid w:val="00F70D64"/>
    <w:rsid w:val="00F81427"/>
    <w:rsid w:val="00F8287C"/>
    <w:rsid w:val="00F90266"/>
    <w:rsid w:val="00F93411"/>
    <w:rsid w:val="00F93659"/>
    <w:rsid w:val="00FA2E8F"/>
    <w:rsid w:val="00FA3344"/>
    <w:rsid w:val="00FA3388"/>
    <w:rsid w:val="00FA390B"/>
    <w:rsid w:val="00FA4786"/>
    <w:rsid w:val="00FA50A7"/>
    <w:rsid w:val="00FA5ECE"/>
    <w:rsid w:val="00FA5FCB"/>
    <w:rsid w:val="00FB26CB"/>
    <w:rsid w:val="00FB2A50"/>
    <w:rsid w:val="00FB7BAF"/>
    <w:rsid w:val="00FC0EAF"/>
    <w:rsid w:val="00FC1009"/>
    <w:rsid w:val="00FC608B"/>
    <w:rsid w:val="00FC7B5A"/>
    <w:rsid w:val="00FC7F55"/>
    <w:rsid w:val="00FD01B5"/>
    <w:rsid w:val="00FD03B4"/>
    <w:rsid w:val="00FD26FF"/>
    <w:rsid w:val="00FD3970"/>
    <w:rsid w:val="00FD57A5"/>
    <w:rsid w:val="00FD5EEC"/>
    <w:rsid w:val="00FD63B3"/>
    <w:rsid w:val="00FD6629"/>
    <w:rsid w:val="00FD6BA6"/>
    <w:rsid w:val="00FD6EBD"/>
    <w:rsid w:val="00FD7753"/>
    <w:rsid w:val="00FE0C9C"/>
    <w:rsid w:val="00FE4D78"/>
    <w:rsid w:val="00FE5548"/>
    <w:rsid w:val="00FF1ECC"/>
    <w:rsid w:val="00FF28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5E3"/>
  </w:style>
  <w:style w:type="paragraph" w:styleId="berschrift1">
    <w:name w:val="heading 1"/>
    <w:basedOn w:val="Standard"/>
    <w:link w:val="berschrift1Zchn"/>
    <w:uiPriority w:val="9"/>
    <w:qFormat/>
    <w:rsid w:val="00464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6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48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483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46483B"/>
    <w:rPr>
      <w:color w:val="0000FF"/>
      <w:u w:val="single"/>
    </w:rPr>
  </w:style>
  <w:style w:type="character" w:customStyle="1" w:styleId="coordinates">
    <w:name w:val="coordinates"/>
    <w:basedOn w:val="Absatz-Standardschriftart"/>
    <w:rsid w:val="0046483B"/>
  </w:style>
  <w:style w:type="character" w:customStyle="1" w:styleId="wmamapbutton">
    <w:name w:val="wmamapbutton"/>
    <w:basedOn w:val="Absatz-Standardschriftart"/>
    <w:rsid w:val="0046483B"/>
  </w:style>
  <w:style w:type="character" w:customStyle="1" w:styleId="noprint">
    <w:name w:val="noprint"/>
    <w:basedOn w:val="Absatz-Standardschriftart"/>
    <w:rsid w:val="0046483B"/>
  </w:style>
  <w:style w:type="paragraph" w:styleId="StandardWeb">
    <w:name w:val="Normal (Web)"/>
    <w:basedOn w:val="Standard"/>
    <w:uiPriority w:val="99"/>
    <w:semiHidden/>
    <w:unhideWhenUsed/>
    <w:rsid w:val="0046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46483B"/>
  </w:style>
  <w:style w:type="character" w:customStyle="1" w:styleId="toctext">
    <w:name w:val="toctext"/>
    <w:basedOn w:val="Absatz-Standardschriftart"/>
    <w:rsid w:val="0046483B"/>
  </w:style>
  <w:style w:type="character" w:customStyle="1" w:styleId="mw-headline">
    <w:name w:val="mw-headline"/>
    <w:basedOn w:val="Absatz-Standardschriftart"/>
    <w:rsid w:val="004648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5E3"/>
  </w:style>
  <w:style w:type="paragraph" w:styleId="berschrift1">
    <w:name w:val="heading 1"/>
    <w:basedOn w:val="Standard"/>
    <w:link w:val="berschrift1Zchn"/>
    <w:uiPriority w:val="9"/>
    <w:qFormat/>
    <w:rsid w:val="00464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6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48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483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46483B"/>
    <w:rPr>
      <w:color w:val="0000FF"/>
      <w:u w:val="single"/>
    </w:rPr>
  </w:style>
  <w:style w:type="character" w:customStyle="1" w:styleId="coordinates">
    <w:name w:val="coordinates"/>
    <w:basedOn w:val="Absatz-Standardschriftart"/>
    <w:rsid w:val="0046483B"/>
  </w:style>
  <w:style w:type="character" w:customStyle="1" w:styleId="wmamapbutton">
    <w:name w:val="wmamapbutton"/>
    <w:basedOn w:val="Absatz-Standardschriftart"/>
    <w:rsid w:val="0046483B"/>
  </w:style>
  <w:style w:type="character" w:customStyle="1" w:styleId="noprint">
    <w:name w:val="noprint"/>
    <w:basedOn w:val="Absatz-Standardschriftart"/>
    <w:rsid w:val="0046483B"/>
  </w:style>
  <w:style w:type="paragraph" w:styleId="StandardWeb">
    <w:name w:val="Normal (Web)"/>
    <w:basedOn w:val="Standard"/>
    <w:uiPriority w:val="99"/>
    <w:semiHidden/>
    <w:unhideWhenUsed/>
    <w:rsid w:val="0046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46483B"/>
  </w:style>
  <w:style w:type="character" w:customStyle="1" w:styleId="toctext">
    <w:name w:val="toctext"/>
    <w:basedOn w:val="Absatz-Standardschriftart"/>
    <w:rsid w:val="0046483B"/>
  </w:style>
  <w:style w:type="character" w:customStyle="1" w:styleId="mw-headline">
    <w:name w:val="mw-headline"/>
    <w:basedOn w:val="Absatz-Standardschriftart"/>
    <w:rsid w:val="004648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6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Titelkirche" TargetMode="External"/><Relationship Id="rId18" Type="http://schemas.openxmlformats.org/officeDocument/2006/relationships/hyperlink" Target="http://de.wikipedia.org/wiki/Karl_Hoffmann_%28Bildhauer%29" TargetMode="External"/><Relationship Id="rId26" Type="http://schemas.openxmlformats.org/officeDocument/2006/relationships/hyperlink" Target="http://de.wikipedia.org/w/index.php?title=Francesco_Nobili&amp;action=edit&amp;redlink=1" TargetMode="External"/><Relationship Id="rId39" Type="http://schemas.openxmlformats.org/officeDocument/2006/relationships/hyperlink" Target="http://de.wikipedia.org/wiki/Chor_%28Architektur%29" TargetMode="External"/><Relationship Id="rId21" Type="http://schemas.openxmlformats.org/officeDocument/2006/relationships/hyperlink" Target="http://de.wikipedia.org/w/index.php?title=Caterina_Nobili&amp;action=edit&amp;redlink=1" TargetMode="External"/><Relationship Id="rId34" Type="http://schemas.openxmlformats.org/officeDocument/2006/relationships/hyperlink" Target="http://de.wikipedia.org/wiki/Kirchweihe" TargetMode="External"/><Relationship Id="rId42" Type="http://schemas.openxmlformats.org/officeDocument/2006/relationships/hyperlink" Target="http://de.wikipedia.org/wiki/Altar" TargetMode="External"/><Relationship Id="rId47" Type="http://schemas.openxmlformats.org/officeDocument/2006/relationships/hyperlink" Target="http://de.wikipedia.org/wiki/Kuppel" TargetMode="External"/><Relationship Id="rId50" Type="http://schemas.openxmlformats.org/officeDocument/2006/relationships/hyperlink" Target="http://de.wikipedia.org/wiki/Nazarener_%28Kunst%29" TargetMode="External"/><Relationship Id="rId55" Type="http://schemas.openxmlformats.org/officeDocument/2006/relationships/hyperlink" Target="http://de.wikipedia.org/wiki/Heiliges_Jahr" TargetMode="External"/><Relationship Id="rId7" Type="http://schemas.openxmlformats.org/officeDocument/2006/relationships/hyperlink" Target="http://de.wikipedia.org/wiki/Datei:San_Bernardo_alle_Terme-facciata.jpg" TargetMode="External"/><Relationship Id="rId12" Type="http://schemas.openxmlformats.org/officeDocument/2006/relationships/hyperlink" Target="http://de.wikipedia.org/wiki/Zisterzienser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de.wikipedia.org/w/index.php?title=Robert_Nobili&amp;action=edit&amp;redlink=1" TargetMode="External"/><Relationship Id="rId33" Type="http://schemas.openxmlformats.org/officeDocument/2006/relationships/hyperlink" Target="http://de.wikipedia.org/w/index.php?title=Jean_de_la_Barri%C3%A8re&amp;action=edit&amp;redlink=1" TargetMode="External"/><Relationship Id="rId38" Type="http://schemas.openxmlformats.org/officeDocument/2006/relationships/hyperlink" Target="http://de.wikipedia.org/wiki/Giovanni_Bona" TargetMode="External"/><Relationship Id="rId46" Type="http://schemas.openxmlformats.org/officeDocument/2006/relationships/hyperlink" Target="http://de.wikipedia.org/wiki/Pius_IX.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Datei:HL_Overbeck_-_Grabmal.jpg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de.wikipedia.org/wiki/Kardinalvikar" TargetMode="External"/><Relationship Id="rId41" Type="http://schemas.openxmlformats.org/officeDocument/2006/relationships/hyperlink" Target="http://de.wikipedia.org/wiki/Giovanni_Odazzi" TargetMode="External"/><Relationship Id="rId54" Type="http://schemas.openxmlformats.org/officeDocument/2006/relationships/hyperlink" Target="http://de.wikipedia.org/wiki/Santa_Maria_degli_Angeli_e_dei_Marti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San_Bernardo_alle_Terme" TargetMode="External"/><Relationship Id="rId11" Type="http://schemas.openxmlformats.org/officeDocument/2006/relationships/hyperlink" Target="http://de.wikipedia.org/wiki/Klosterkirche" TargetMode="External"/><Relationship Id="rId24" Type="http://schemas.openxmlformats.org/officeDocument/2006/relationships/hyperlink" Target="http://de.wikipedia.org/wiki/Kardinal" TargetMode="External"/><Relationship Id="rId32" Type="http://schemas.openxmlformats.org/officeDocument/2006/relationships/hyperlink" Target="http://de.wikipedia.org/wiki/Bernhard_von_Clairvaux" TargetMode="External"/><Relationship Id="rId37" Type="http://schemas.openxmlformats.org/officeDocument/2006/relationships/hyperlink" Target="http://de.wikipedia.org/wiki/Kardinalpriester" TargetMode="External"/><Relationship Id="rId40" Type="http://schemas.openxmlformats.org/officeDocument/2006/relationships/hyperlink" Target="http://de.wikipedia.org/w/index.php?title=Giovanni_Maria_Gabrielli&amp;action=edit&amp;redlink=1" TargetMode="External"/><Relationship Id="rId45" Type="http://schemas.openxmlformats.org/officeDocument/2006/relationships/hyperlink" Target="http://de.wikipedia.org/wiki/Leo_XII." TargetMode="External"/><Relationship Id="rId53" Type="http://schemas.openxmlformats.org/officeDocument/2006/relationships/hyperlink" Target="http://de.wikipedia.org/wiki/Apostolisches_Schreib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Rom" TargetMode="External"/><Relationship Id="rId23" Type="http://schemas.openxmlformats.org/officeDocument/2006/relationships/hyperlink" Target="http://de.wikipedia.org/wiki/Julius_III." TargetMode="External"/><Relationship Id="rId28" Type="http://schemas.openxmlformats.org/officeDocument/2006/relationships/hyperlink" Target="http://de.wikipedia.org/wiki/Feuillanten" TargetMode="External"/><Relationship Id="rId36" Type="http://schemas.openxmlformats.org/officeDocument/2006/relationships/hyperlink" Target="http://de.wikipedia.org/wiki/Titelkirche" TargetMode="External"/><Relationship Id="rId49" Type="http://schemas.openxmlformats.org/officeDocument/2006/relationships/hyperlink" Target="http://de.wikipedia.org/wiki/Epitaph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e.wikipedia.org/wiki/Latein" TargetMode="External"/><Relationship Id="rId19" Type="http://schemas.openxmlformats.org/officeDocument/2006/relationships/hyperlink" Target="http://de.wikipedia.org/wiki/Datei:C-A-Galen.JPG" TargetMode="External"/><Relationship Id="rId31" Type="http://schemas.openxmlformats.org/officeDocument/2006/relationships/hyperlink" Target="http://de.wikipedia.org/wiki/Pal%C3%A4stra" TargetMode="External"/><Relationship Id="rId44" Type="http://schemas.openxmlformats.org/officeDocument/2006/relationships/hyperlink" Target="http://de.wikipedia.org/wiki/Abt" TargetMode="External"/><Relationship Id="rId52" Type="http://schemas.openxmlformats.org/officeDocument/2006/relationships/hyperlink" Target="http://de.wikipedia.org/wiki/Pius_X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Kirchengeb%C3%A4ude" TargetMode="External"/><Relationship Id="rId14" Type="http://schemas.openxmlformats.org/officeDocument/2006/relationships/hyperlink" Target="http://de.wikipedia.org/wiki/Pfarrkirche" TargetMode="External"/><Relationship Id="rId22" Type="http://schemas.openxmlformats.org/officeDocument/2006/relationships/hyperlink" Target="http://de.wikipedia.org/wiki/Papst" TargetMode="External"/><Relationship Id="rId27" Type="http://schemas.openxmlformats.org/officeDocument/2006/relationships/hyperlink" Target="http://de.wikipedia.org/wiki/Diokletiansthermen" TargetMode="External"/><Relationship Id="rId30" Type="http://schemas.openxmlformats.org/officeDocument/2006/relationships/hyperlink" Target="http://de.wikipedia.org/w/index.php?title=Girolamo_Rusticucci&amp;action=edit&amp;redlink=1" TargetMode="External"/><Relationship Id="rId35" Type="http://schemas.openxmlformats.org/officeDocument/2006/relationships/hyperlink" Target="http://de.wikipedia.org/wiki/Clemens_X." TargetMode="External"/><Relationship Id="rId43" Type="http://schemas.openxmlformats.org/officeDocument/2006/relationships/hyperlink" Target="http://de.wikipedia.org/wiki/Franz%C3%B6sische_Revolution" TargetMode="External"/><Relationship Id="rId48" Type="http://schemas.openxmlformats.org/officeDocument/2006/relationships/hyperlink" Target="http://de.wikipedia.org/wiki/Karl_Hoffmann_%28Bildhauer%29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de.wikipedia.org/wiki/Johann_Friedrich_Overbec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2</cp:revision>
  <dcterms:created xsi:type="dcterms:W3CDTF">2014-11-01T21:37:00Z</dcterms:created>
  <dcterms:modified xsi:type="dcterms:W3CDTF">2014-11-01T21:45:00Z</dcterms:modified>
</cp:coreProperties>
</file>